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0D" w:rsidRPr="00C37196" w:rsidRDefault="00C37196" w:rsidP="00C37196">
      <w:pPr>
        <w:jc w:val="center"/>
        <w:rPr>
          <w:rFonts w:ascii="Algerian" w:hAnsi="Algerian"/>
          <w:sz w:val="24"/>
          <w:szCs w:val="24"/>
        </w:rPr>
      </w:pPr>
      <w:r w:rsidRPr="00C37196">
        <w:rPr>
          <w:rFonts w:ascii="Algerian" w:hAnsi="Algerian"/>
          <w:sz w:val="24"/>
          <w:szCs w:val="24"/>
        </w:rPr>
        <w:t>Unit #2 Test Study Questions</w:t>
      </w:r>
    </w:p>
    <w:p w:rsidR="00D31D17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Where in the world are population clusters?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What is happening to the world population overall? What about regionally?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Which countries are in which regions? (4 large population clusters)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General birth/death/population/disease trends according to the DTM?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Differences between types of densities &amp; how to calculate density.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Historically, when/why has population increased (large events/phenomenon)</w:t>
      </w:r>
      <w:proofErr w:type="gramStart"/>
      <w:r w:rsidRPr="00C37196">
        <w:rPr>
          <w:sz w:val="24"/>
          <w:szCs w:val="24"/>
        </w:rPr>
        <w:t>.</w:t>
      </w:r>
      <w:proofErr w:type="gramEnd"/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Pro-</w:t>
      </w:r>
      <w:proofErr w:type="spellStart"/>
      <w:r w:rsidRPr="00C37196">
        <w:rPr>
          <w:sz w:val="24"/>
          <w:szCs w:val="24"/>
        </w:rPr>
        <w:t>natalist</w:t>
      </w:r>
      <w:proofErr w:type="spellEnd"/>
      <w:r w:rsidRPr="00C37196">
        <w:rPr>
          <w:sz w:val="24"/>
          <w:szCs w:val="24"/>
        </w:rPr>
        <w:t xml:space="preserve"> countries VS. Anti-</w:t>
      </w:r>
      <w:proofErr w:type="spellStart"/>
      <w:r w:rsidRPr="00C37196">
        <w:rPr>
          <w:sz w:val="24"/>
          <w:szCs w:val="24"/>
        </w:rPr>
        <w:t>natalist</w:t>
      </w:r>
      <w:proofErr w:type="spellEnd"/>
      <w:r w:rsidRPr="00C37196">
        <w:rPr>
          <w:sz w:val="24"/>
          <w:szCs w:val="24"/>
        </w:rPr>
        <w:t xml:space="preserve"> countries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General trends of migration movement (causes &amp; des</w:t>
      </w:r>
      <w:bookmarkStart w:id="0" w:name="_GoBack"/>
      <w:bookmarkEnd w:id="0"/>
      <w:r w:rsidRPr="00C37196">
        <w:rPr>
          <w:sz w:val="24"/>
          <w:szCs w:val="24"/>
        </w:rPr>
        <w:t>tinations) (from group regional presentations)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Migration patterns to the United States historically</w:t>
      </w:r>
    </w:p>
    <w:p w:rsidR="00BF040D" w:rsidRPr="00C37196" w:rsidRDefault="00BF040D" w:rsidP="00C37196">
      <w:pPr>
        <w:pStyle w:val="ListParagraph"/>
        <w:numPr>
          <w:ilvl w:val="0"/>
          <w:numId w:val="2"/>
        </w:numPr>
        <w:spacing w:before="40" w:after="360" w:line="1200" w:lineRule="auto"/>
        <w:rPr>
          <w:sz w:val="24"/>
          <w:szCs w:val="24"/>
        </w:rPr>
      </w:pPr>
      <w:r w:rsidRPr="00C37196">
        <w:rPr>
          <w:sz w:val="24"/>
          <w:szCs w:val="24"/>
        </w:rPr>
        <w:t>Thomas Malthus’</w:t>
      </w:r>
      <w:r w:rsidR="00C37196" w:rsidRPr="00C37196">
        <w:rPr>
          <w:sz w:val="24"/>
          <w:szCs w:val="24"/>
        </w:rPr>
        <w:t xml:space="preserve"> theories VS reality</w:t>
      </w:r>
    </w:p>
    <w:sectPr w:rsidR="00BF040D" w:rsidRPr="00C37196" w:rsidSect="00C37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67C38"/>
    <w:multiLevelType w:val="hybridMultilevel"/>
    <w:tmpl w:val="EDD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2D2B"/>
    <w:multiLevelType w:val="hybridMultilevel"/>
    <w:tmpl w:val="2BD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0D"/>
    <w:rsid w:val="00BF040D"/>
    <w:rsid w:val="00C37196"/>
    <w:rsid w:val="00D31D17"/>
    <w:rsid w:val="00E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CB7D5-406B-4BFD-B64C-156E47F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2016-10-06T15:33:00Z</cp:lastPrinted>
  <dcterms:created xsi:type="dcterms:W3CDTF">2016-10-06T15:10:00Z</dcterms:created>
  <dcterms:modified xsi:type="dcterms:W3CDTF">2016-10-06T15:36:00Z</dcterms:modified>
</cp:coreProperties>
</file>